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0A5A">
      <w:pPr>
        <w:pStyle w:val="11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5EFAE6DA">
      <w:pPr>
        <w:pStyle w:val="11"/>
      </w:pPr>
      <w:r>
        <w:t>UNDER Public Private Partnership (PPP) &amp; UP Domain of APUIAML</w:t>
      </w:r>
    </w:p>
    <w:p w14:paraId="5A770FF6">
      <w:pPr>
        <w:pStyle w:val="11"/>
        <w:rPr>
          <w:color w:val="FF0000"/>
        </w:rPr>
      </w:pPr>
      <w:bookmarkStart w:id="0" w:name="_Hlk181378657"/>
      <w:r>
        <w:rPr>
          <w:color w:val="FF0000"/>
        </w:rPr>
        <w:t>(Position Ref. No. 5)</w:t>
      </w:r>
      <w:bookmarkEnd w:id="0"/>
    </w:p>
    <w:tbl>
      <w:tblPr>
        <w:tblStyle w:val="4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85"/>
        <w:gridCol w:w="6443"/>
      </w:tblGrid>
      <w:tr w14:paraId="1210F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24AC373F">
            <w:pPr>
              <w:pStyle w:val="13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7DD02E6B">
            <w:pPr>
              <w:pStyle w:val="13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3691CA77">
            <w:pPr>
              <w:pStyle w:val="13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30E5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3053590B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088BD7B0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77DE227F">
            <w:pPr>
              <w:pStyle w:val="13"/>
              <w:spacing w:before="0" w:line="236" w:lineRule="exact"/>
              <w:ind w:left="106"/>
              <w:rPr>
                <w:sz w:val="23"/>
                <w:szCs w:val="23"/>
              </w:rPr>
            </w:pPr>
            <w:r>
              <w:t xml:space="preserve">Consultant </w:t>
            </w:r>
            <w:r>
              <w:rPr>
                <w:sz w:val="23"/>
                <w:szCs w:val="23"/>
              </w:rPr>
              <w:t>- PPP</w:t>
            </w:r>
          </w:p>
          <w:p w14:paraId="1FDE5EBF">
            <w:pPr>
              <w:pStyle w:val="13"/>
              <w:spacing w:before="0" w:line="236" w:lineRule="exact"/>
              <w:ind w:left="106"/>
              <w:rPr>
                <w:sz w:val="23"/>
                <w:szCs w:val="23"/>
              </w:rPr>
            </w:pPr>
          </w:p>
        </w:tc>
      </w:tr>
      <w:tr w14:paraId="066C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EC2034C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24057F76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1F7874C">
            <w:pPr>
              <w:pStyle w:val="13"/>
              <w:spacing w:before="0" w:line="236" w:lineRule="exact"/>
              <w:ind w:left="0"/>
            </w:pPr>
            <w:r>
              <w:t xml:space="preserve">  One (01)</w:t>
            </w:r>
          </w:p>
          <w:p w14:paraId="100E0F48">
            <w:pPr>
              <w:pStyle w:val="13"/>
              <w:spacing w:before="0" w:line="236" w:lineRule="exact"/>
              <w:ind w:left="0"/>
            </w:pPr>
          </w:p>
        </w:tc>
      </w:tr>
      <w:tr w14:paraId="3BDE1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1D77D299">
            <w:pPr>
              <w:pStyle w:val="13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8D6EB6F">
            <w:pPr>
              <w:pStyle w:val="13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812CF7A">
            <w:pPr>
              <w:pStyle w:val="13"/>
              <w:spacing w:before="1" w:line="238" w:lineRule="exact"/>
            </w:pPr>
            <w:r>
              <w:t>Senior Manager/AVP (PPP)</w:t>
            </w:r>
          </w:p>
          <w:p w14:paraId="54AE401B">
            <w:pPr>
              <w:pStyle w:val="13"/>
              <w:spacing w:before="1" w:line="238" w:lineRule="exact"/>
            </w:pPr>
          </w:p>
        </w:tc>
      </w:tr>
      <w:tr w14:paraId="6690B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52E173CA">
            <w:pPr>
              <w:pStyle w:val="13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2E23E46D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31FEED7C">
            <w:pPr>
              <w:pStyle w:val="13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1BE97741">
            <w:pPr>
              <w:pStyle w:val="13"/>
              <w:spacing w:before="0" w:line="251" w:lineRule="exact"/>
              <w:ind w:left="106"/>
            </w:pPr>
            <w:r>
              <w:t>Full Time Consultant</w:t>
            </w:r>
          </w:p>
        </w:tc>
      </w:tr>
      <w:tr w14:paraId="64FA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59D00160">
            <w:pPr>
              <w:pStyle w:val="13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1BD1AE06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560DD01B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/>
              <w:jc w:val="both"/>
            </w:pPr>
            <w:r>
              <w:rPr>
                <w:rFonts w:eastAsiaTheme="minorHAnsi"/>
                <w:lang w:val="en-IN"/>
              </w:rPr>
              <w:t>Graduate</w:t>
            </w:r>
            <w:r>
              <w:t xml:space="preserve"> / Postgraduate with Excellent Communication Skills</w:t>
            </w:r>
          </w:p>
          <w:p w14:paraId="6AF570ED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/>
              <w:jc w:val="both"/>
            </w:pPr>
            <w:r>
              <w:rPr>
                <w:rFonts w:eastAsiaTheme="minorHAnsi"/>
                <w:lang w:val="en-IN"/>
              </w:rPr>
              <w:t>Preference</w:t>
            </w:r>
            <w:r>
              <w:t xml:space="preserve"> shall be to candidates from Premier Institutions </w:t>
            </w:r>
          </w:p>
        </w:tc>
      </w:tr>
      <w:tr w14:paraId="4230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69EF6B2C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0EF5AF1">
            <w:pPr>
              <w:pStyle w:val="13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19808EDE">
            <w:pPr>
              <w:pStyle w:val="13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73F5A0C7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Minimum 10 </w:t>
            </w:r>
            <w:r>
              <w:rPr>
                <w:rFonts w:eastAsiaTheme="minorHAnsi"/>
              </w:rPr>
              <w:t>to 20</w:t>
            </w:r>
            <w:r>
              <w:rPr>
                <w:rFonts w:eastAsiaTheme="minorHAnsi"/>
                <w:lang w:val="en-IN"/>
              </w:rPr>
              <w:t xml:space="preserve"> years of experience, of which atleast 5 years shall </w:t>
            </w:r>
            <w:r>
              <w:t>preferably</w:t>
            </w:r>
            <w:r>
              <w:rPr>
                <w:rFonts w:eastAsiaTheme="minorHAnsi"/>
                <w:lang w:val="en-IN"/>
              </w:rPr>
              <w:t xml:space="preserve"> be in Government PPP Consulting in end-to-end delivery of PPP Projects across Sectors</w:t>
            </w:r>
          </w:p>
          <w:p w14:paraId="3125F319">
            <w:pPr>
              <w:pStyle w:val="12"/>
              <w:widowControl/>
              <w:adjustRightInd w:val="0"/>
              <w:ind w:left="569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17EBC2DA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 Key Roles: </w:t>
            </w:r>
          </w:p>
          <w:p w14:paraId="4A9EE496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Project Management, Client &amp; Team coordination &amp; management</w:t>
            </w:r>
          </w:p>
          <w:p w14:paraId="4CB41B98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(Feasibility Reports, Project Reports, PIM, Bid Evaluation Reports, etc.)</w:t>
            </w:r>
          </w:p>
          <w:p w14:paraId="34936C8A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and Concession Agreements for PPP Projects</w:t>
            </w:r>
          </w:p>
          <w:p w14:paraId="16B7A734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Drafting of Policies </w:t>
            </w:r>
          </w:p>
          <w:p w14:paraId="1E962ACB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Evaluation / Documentation</w:t>
            </w:r>
          </w:p>
          <w:p w14:paraId="01F46A5E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Process Management</w:t>
            </w:r>
          </w:p>
          <w:p w14:paraId="18A1499B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on Financial Modelling (Preferred) </w:t>
            </w:r>
          </w:p>
          <w:p w14:paraId="7E916E4A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Marketing</w:t>
            </w:r>
          </w:p>
          <w:p w14:paraId="2C40F97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53AEB89F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70ED91A9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64FA01CB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Excellent Client Management &amp; Business Development Skills</w:t>
            </w:r>
          </w:p>
          <w:p w14:paraId="6623BD42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Strong working knowledge of MS Office, Word, Power Point &amp; Excel.</w:t>
            </w:r>
          </w:p>
          <w:p w14:paraId="04207821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writing, data analysis /Presentation experience</w:t>
            </w:r>
          </w:p>
          <w:p w14:paraId="6CAD33B9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Drafting of RFPs / Concession Agreements </w:t>
            </w:r>
          </w:p>
          <w:p w14:paraId="4BA620B7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Working Knowledge in PPP Projects across Multiple Sector</w:t>
            </w:r>
          </w:p>
          <w:p w14:paraId="3F41E486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End-to-end Handling &amp; Delivery of PPP Projects </w:t>
            </w:r>
          </w:p>
          <w:p w14:paraId="5DE8AC90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Ability to articulate / interpret and act accordingly</w:t>
            </w:r>
          </w:p>
        </w:tc>
      </w:tr>
      <w:tr w14:paraId="10399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CD54655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4CF824C9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66A8213D">
            <w:pPr>
              <w:pStyle w:val="13"/>
              <w:spacing w:before="0" w:line="236" w:lineRule="exact"/>
            </w:pPr>
            <w:r>
              <w:t>DH, PPP &amp; UP, Domain</w:t>
            </w:r>
          </w:p>
          <w:p w14:paraId="5B10026A">
            <w:pPr>
              <w:pStyle w:val="13"/>
              <w:spacing w:before="0" w:line="236" w:lineRule="exact"/>
            </w:pPr>
          </w:p>
        </w:tc>
      </w:tr>
      <w:tr w14:paraId="0C58D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0BEA930E">
            <w:pPr>
              <w:pStyle w:val="13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11826AD">
            <w:pPr>
              <w:pStyle w:val="13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010733BF">
            <w:pPr>
              <w:pStyle w:val="13"/>
              <w:spacing w:before="0" w:line="256" w:lineRule="exact"/>
              <w:ind w:left="106"/>
            </w:pPr>
            <w:r>
              <w:rPr>
                <w:sz w:val="21"/>
                <w:szCs w:val="21"/>
              </w:rPr>
              <w:t>As per Industry Standards</w:t>
            </w:r>
            <w:bookmarkStart w:id="1" w:name="_GoBack"/>
            <w:bookmarkEnd w:id="1"/>
          </w:p>
        </w:tc>
      </w:tr>
      <w:tr w14:paraId="68DA9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8" w:type="dxa"/>
          </w:tcPr>
          <w:p w14:paraId="47C4A3CB">
            <w:pPr>
              <w:pStyle w:val="13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5DCC88E9">
            <w:pPr>
              <w:pStyle w:val="13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0AAD32DB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3184B7BA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>
              <w:t>traveling</w:t>
            </w:r>
          </w:p>
          <w:p w14:paraId="4B892EF0">
            <w:pPr>
              <w:pStyle w:val="12"/>
              <w:widowControl/>
              <w:adjustRightInd w:val="0"/>
              <w:ind w:left="569" w:right="202"/>
              <w:jc w:val="both"/>
            </w:pPr>
          </w:p>
        </w:tc>
      </w:tr>
      <w:tr w14:paraId="3DD0F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2583064C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2E956ADA">
            <w:pPr>
              <w:pStyle w:val="13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3530ED7C">
            <w:pPr>
              <w:pStyle w:val="13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3113820B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Lead and Drive Teams for Project Delivery</w:t>
            </w:r>
          </w:p>
          <w:p w14:paraId="5470AB3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Support Team / Colleagues for timebound deliverables</w:t>
            </w:r>
          </w:p>
          <w:p w14:paraId="016591A3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 Prioritization &amp; Delivery Management</w:t>
            </w:r>
          </w:p>
          <w:p w14:paraId="3090CB38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Client Management</w:t>
            </w:r>
          </w:p>
        </w:tc>
      </w:tr>
      <w:tr w14:paraId="1CF6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145D1EF6">
            <w:pPr>
              <w:pStyle w:val="13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53796D7A">
            <w:pPr>
              <w:pStyle w:val="13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7469BE4E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Good Communication Skills</w:t>
            </w:r>
          </w:p>
          <w:p w14:paraId="17B6A023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on PPP Projects Project Development, Documentation / Process Management, Delivery</w:t>
            </w:r>
          </w:p>
          <w:p w14:paraId="542A247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on Financial Modelling shall be preferred </w:t>
            </w:r>
          </w:p>
          <w:p w14:paraId="6FC613EA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Preference shall be given to candidates with working experience in road sector</w:t>
            </w:r>
            <w:r>
              <w:t>/ Policy Preparation, etc.</w:t>
            </w:r>
          </w:p>
        </w:tc>
      </w:tr>
      <w:tr w14:paraId="40127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4855501B">
            <w:pPr>
              <w:pStyle w:val="13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0BEF059C">
            <w:pPr>
              <w:pStyle w:val="13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6BB6F76E">
            <w:pPr>
              <w:pStyle w:val="13"/>
              <w:spacing w:before="0" w:line="236" w:lineRule="exact"/>
              <w:ind w:left="106"/>
            </w:pPr>
            <w:r>
              <w:t>Neutral</w:t>
            </w:r>
          </w:p>
          <w:p w14:paraId="653F14EB">
            <w:pPr>
              <w:pStyle w:val="13"/>
              <w:spacing w:before="0" w:line="236" w:lineRule="exact"/>
              <w:ind w:left="106"/>
            </w:pPr>
          </w:p>
        </w:tc>
      </w:tr>
      <w:tr w14:paraId="65650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848" w:type="dxa"/>
          </w:tcPr>
          <w:p w14:paraId="1ED99690">
            <w:pPr>
              <w:pStyle w:val="13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1C71C68A">
            <w:pPr>
              <w:pStyle w:val="13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53DA66C3">
            <w:pPr>
              <w:pStyle w:val="13"/>
              <w:spacing w:before="0" w:line="251" w:lineRule="exact"/>
              <w:ind w:left="106"/>
              <w:rPr>
                <w:rFonts w:eastAsiaTheme="minorHAnsi"/>
                <w:lang w:val="en-IN"/>
              </w:rPr>
            </w:pPr>
            <w:r>
              <w:t xml:space="preserve">Vijayawada </w:t>
            </w:r>
            <w:r>
              <w:rPr>
                <w:rFonts w:eastAsiaTheme="minorHAnsi"/>
                <w:lang w:val="en-IN"/>
              </w:rPr>
              <w:t>(Andhra Pradesh)</w:t>
            </w:r>
          </w:p>
          <w:p w14:paraId="7CA51D61">
            <w:pPr>
              <w:pStyle w:val="13"/>
              <w:spacing w:before="0" w:line="251" w:lineRule="exact"/>
              <w:ind w:left="106"/>
              <w:rPr>
                <w:rFonts w:eastAsiaTheme="minorHAnsi"/>
                <w:lang w:val="en-IN"/>
              </w:rPr>
            </w:pPr>
          </w:p>
        </w:tc>
      </w:tr>
    </w:tbl>
    <w:p w14:paraId="70537873">
      <w:pPr>
        <w:ind w:right="-441"/>
        <w:jc w:val="both"/>
        <w:rPr>
          <w:b/>
          <w:bCs/>
        </w:rPr>
      </w:pPr>
    </w:p>
    <w:p w14:paraId="4D40C5D1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r>
        <w:fldChar w:fldCharType="begin"/>
      </w:r>
      <w:r>
        <w:instrText xml:space="preserve"> HYPERLINK "http://www.apurban.com/careers.php" </w:instrText>
      </w:r>
      <w:r>
        <w:fldChar w:fldCharType="separate"/>
      </w:r>
      <w:r>
        <w:rPr>
          <w:rStyle w:val="9"/>
          <w:b/>
          <w:bCs/>
        </w:rPr>
        <w:t>www.apurban.com/careers.php</w:t>
      </w:r>
      <w:r>
        <w:rPr>
          <w:rStyle w:val="9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48F1CE73">
      <w:pPr>
        <w:ind w:right="-441"/>
        <w:jc w:val="both"/>
        <w:rPr>
          <w:b/>
          <w:bCs/>
        </w:rPr>
      </w:pPr>
    </w:p>
    <w:sectPr>
      <w:headerReference r:id="rId3" w:type="default"/>
      <w:type w:val="continuous"/>
      <w:pgSz w:w="11900" w:h="16840"/>
      <w:pgMar w:top="284" w:right="1380" w:bottom="709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03614">
    <w:pPr>
      <w:pStyle w:val="6"/>
      <w:spacing w:before="0"/>
      <w:ind w:left="4315"/>
    </w:pPr>
    <w:r>
      <w:drawing>
        <wp:inline distT="0" distB="0" distL="0" distR="0">
          <wp:extent cx="662940" cy="685800"/>
          <wp:effectExtent l="0" t="0" r="1016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76EDD">
    <w:pPr>
      <w:pStyle w:val="6"/>
      <w:spacing w:before="44"/>
      <w:ind w:left="841" w:right="626"/>
      <w:jc w:val="center"/>
    </w:pPr>
    <w:r>
      <w:t>Andhra</w:t>
    </w:r>
    <w:r>
      <w:rPr>
        <w:spacing w:val="7"/>
      </w:rPr>
      <w:t xml:space="preserve"> </w:t>
    </w:r>
    <w:r>
      <w:t>Pradesh</w:t>
    </w:r>
    <w:r>
      <w:rPr>
        <w:spacing w:val="9"/>
      </w:rPr>
      <w:t xml:space="preserve"> </w:t>
    </w:r>
    <w:r>
      <w:t>Urban</w:t>
    </w:r>
    <w:r>
      <w:rPr>
        <w:spacing w:val="13"/>
      </w:rPr>
      <w:t xml:space="preserve"> </w:t>
    </w:r>
    <w:r>
      <w:t>Infrastructure</w:t>
    </w:r>
    <w:r>
      <w:rPr>
        <w:spacing w:val="8"/>
      </w:rPr>
      <w:t xml:space="preserve"> </w:t>
    </w:r>
    <w:r>
      <w:t>Asset</w:t>
    </w:r>
    <w:r>
      <w:rPr>
        <w:spacing w:val="11"/>
      </w:rPr>
      <w:t xml:space="preserve"> </w:t>
    </w:r>
    <w:r>
      <w:t>Management</w:t>
    </w:r>
    <w:r>
      <w:rPr>
        <w:spacing w:val="12"/>
      </w:rPr>
      <w:t xml:space="preserve"> </w:t>
    </w:r>
    <w:r>
      <w:t>Limited</w:t>
    </w:r>
  </w:p>
  <w:p w14:paraId="0474E6B6">
    <w:pPr>
      <w:pStyle w:val="6"/>
      <w:pBdr>
        <w:bottom w:val="single" w:color="auto" w:sz="4" w:space="0"/>
      </w:pBdr>
      <w:spacing w:line="244" w:lineRule="auto"/>
      <w:ind w:left="850" w:right="626"/>
      <w:jc w:val="center"/>
    </w:pPr>
    <w:r>
      <w:t>4th</w:t>
    </w:r>
    <w:r>
      <w:rPr>
        <w:spacing w:val="7"/>
      </w:rPr>
      <w:t xml:space="preserve"> </w:t>
    </w:r>
    <w:r>
      <w:t>Floor,</w:t>
    </w:r>
    <w:r>
      <w:rPr>
        <w:spacing w:val="8"/>
      </w:rPr>
      <w:t xml:space="preserve"> </w:t>
    </w:r>
    <w:r>
      <w:t>NTR</w:t>
    </w:r>
    <w:r>
      <w:rPr>
        <w:spacing w:val="6"/>
      </w:rPr>
      <w:t xml:space="preserve"> </w:t>
    </w:r>
    <w:r>
      <w:t>Administrative</w:t>
    </w:r>
    <w:r>
      <w:rPr>
        <w:spacing w:val="7"/>
      </w:rPr>
      <w:t xml:space="preserve"> </w:t>
    </w:r>
    <w:r>
      <w:t>Block,</w:t>
    </w:r>
    <w:r>
      <w:rPr>
        <w:spacing w:val="8"/>
      </w:rPr>
      <w:t xml:space="preserve"> </w:t>
    </w:r>
    <w:r>
      <w:t>Pandit</w:t>
    </w:r>
    <w:r>
      <w:rPr>
        <w:spacing w:val="10"/>
      </w:rPr>
      <w:t xml:space="preserve"> </w:t>
    </w:r>
    <w:r>
      <w:t>Nehru</w:t>
    </w:r>
    <w:r>
      <w:rPr>
        <w:spacing w:val="7"/>
      </w:rPr>
      <w:t xml:space="preserve"> </w:t>
    </w:r>
    <w:r>
      <w:t>Bus</w:t>
    </w:r>
    <w:r>
      <w:rPr>
        <w:spacing w:val="6"/>
      </w:rPr>
      <w:t xml:space="preserve"> </w:t>
    </w:r>
    <w:r>
      <w:t>Station,</w:t>
    </w:r>
    <w:r>
      <w:rPr>
        <w:spacing w:val="9"/>
      </w:rPr>
      <w:t xml:space="preserve"> </w:t>
    </w:r>
    <w:r>
      <w:t>Vijayawada</w:t>
    </w:r>
    <w:r>
      <w:rPr>
        <w:spacing w:val="6"/>
      </w:rPr>
      <w:t xml:space="preserve"> </w:t>
    </w:r>
    <w:r>
      <w:t>-</w:t>
    </w:r>
    <w:r>
      <w:rPr>
        <w:spacing w:val="12"/>
      </w:rPr>
      <w:t xml:space="preserve"> </w:t>
    </w:r>
    <w:r>
      <w:t>520</w:t>
    </w:r>
    <w:r>
      <w:rPr>
        <w:spacing w:val="7"/>
      </w:rPr>
      <w:t xml:space="preserve"> </w:t>
    </w:r>
    <w:r>
      <w:t>013</w:t>
    </w:r>
    <w:r>
      <w:rPr>
        <w:spacing w:val="-52"/>
      </w:rPr>
      <w:t xml:space="preserve"> </w:t>
    </w:r>
    <w:r>
      <w:t>Website:</w:t>
    </w:r>
    <w:r>
      <w:rPr>
        <w:spacing w:val="2"/>
      </w:rPr>
      <w:t xml:space="preserve"> </w:t>
    </w:r>
    <w:r>
      <w:fldChar w:fldCharType="begin"/>
    </w:r>
    <w:r>
      <w:instrText xml:space="preserve"> HYPERLINK "http://www.apurban.com/" \h </w:instrText>
    </w:r>
    <w:r>
      <w:fldChar w:fldCharType="separate"/>
    </w:r>
    <w:r>
      <w:t>www.apurban.com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FD14506"/>
    <w:multiLevelType w:val="multilevel"/>
    <w:tmpl w:val="7FD14506"/>
    <w:lvl w:ilvl="0" w:tentative="0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01D94"/>
    <w:rsid w:val="00041664"/>
    <w:rsid w:val="0004396C"/>
    <w:rsid w:val="00060439"/>
    <w:rsid w:val="00067A6C"/>
    <w:rsid w:val="000A1BC6"/>
    <w:rsid w:val="000D00B9"/>
    <w:rsid w:val="000D7153"/>
    <w:rsid w:val="000F0FF4"/>
    <w:rsid w:val="000F628E"/>
    <w:rsid w:val="00133F3D"/>
    <w:rsid w:val="0013641B"/>
    <w:rsid w:val="00140FD6"/>
    <w:rsid w:val="001431A0"/>
    <w:rsid w:val="0016175B"/>
    <w:rsid w:val="0018529A"/>
    <w:rsid w:val="001B0702"/>
    <w:rsid w:val="001B3AD1"/>
    <w:rsid w:val="00200212"/>
    <w:rsid w:val="002153AB"/>
    <w:rsid w:val="00230B1E"/>
    <w:rsid w:val="002335A5"/>
    <w:rsid w:val="00233BE5"/>
    <w:rsid w:val="00237595"/>
    <w:rsid w:val="00261690"/>
    <w:rsid w:val="00262869"/>
    <w:rsid w:val="00266211"/>
    <w:rsid w:val="00270FD2"/>
    <w:rsid w:val="002770DC"/>
    <w:rsid w:val="002922FD"/>
    <w:rsid w:val="00297AB2"/>
    <w:rsid w:val="002B406B"/>
    <w:rsid w:val="002F0279"/>
    <w:rsid w:val="002F48CC"/>
    <w:rsid w:val="00300A4D"/>
    <w:rsid w:val="0031514D"/>
    <w:rsid w:val="003247AF"/>
    <w:rsid w:val="0033405B"/>
    <w:rsid w:val="00383CED"/>
    <w:rsid w:val="003904A9"/>
    <w:rsid w:val="003904FD"/>
    <w:rsid w:val="003A360A"/>
    <w:rsid w:val="003D3590"/>
    <w:rsid w:val="003F1E01"/>
    <w:rsid w:val="003F44D9"/>
    <w:rsid w:val="003F645D"/>
    <w:rsid w:val="00405F7B"/>
    <w:rsid w:val="0041539C"/>
    <w:rsid w:val="004161DF"/>
    <w:rsid w:val="00423097"/>
    <w:rsid w:val="004379D1"/>
    <w:rsid w:val="004A474E"/>
    <w:rsid w:val="004A4824"/>
    <w:rsid w:val="004C459F"/>
    <w:rsid w:val="004E4B23"/>
    <w:rsid w:val="004E4C69"/>
    <w:rsid w:val="004E6651"/>
    <w:rsid w:val="00507F53"/>
    <w:rsid w:val="0052142E"/>
    <w:rsid w:val="00532726"/>
    <w:rsid w:val="00544C0B"/>
    <w:rsid w:val="005657BC"/>
    <w:rsid w:val="00594C0B"/>
    <w:rsid w:val="005D79F1"/>
    <w:rsid w:val="005F6B56"/>
    <w:rsid w:val="00605DBA"/>
    <w:rsid w:val="00651E87"/>
    <w:rsid w:val="006526D1"/>
    <w:rsid w:val="00660A24"/>
    <w:rsid w:val="00686DAB"/>
    <w:rsid w:val="006A0232"/>
    <w:rsid w:val="006B18C6"/>
    <w:rsid w:val="006C506C"/>
    <w:rsid w:val="006E17F9"/>
    <w:rsid w:val="006E2A57"/>
    <w:rsid w:val="0073739E"/>
    <w:rsid w:val="00751833"/>
    <w:rsid w:val="007553A0"/>
    <w:rsid w:val="00770259"/>
    <w:rsid w:val="007A7458"/>
    <w:rsid w:val="00820F4E"/>
    <w:rsid w:val="0082350F"/>
    <w:rsid w:val="00846A3B"/>
    <w:rsid w:val="00860042"/>
    <w:rsid w:val="00872358"/>
    <w:rsid w:val="00877D71"/>
    <w:rsid w:val="008A1487"/>
    <w:rsid w:val="008A1798"/>
    <w:rsid w:val="008A47E5"/>
    <w:rsid w:val="008B493C"/>
    <w:rsid w:val="008D1B47"/>
    <w:rsid w:val="008E47D7"/>
    <w:rsid w:val="00915F74"/>
    <w:rsid w:val="00943D2B"/>
    <w:rsid w:val="009620C5"/>
    <w:rsid w:val="00994F25"/>
    <w:rsid w:val="009C2964"/>
    <w:rsid w:val="009E6679"/>
    <w:rsid w:val="00A530F4"/>
    <w:rsid w:val="00A56915"/>
    <w:rsid w:val="00A652D1"/>
    <w:rsid w:val="00A70897"/>
    <w:rsid w:val="00A73DC9"/>
    <w:rsid w:val="00A740C9"/>
    <w:rsid w:val="00A866D0"/>
    <w:rsid w:val="00A90E01"/>
    <w:rsid w:val="00AA1573"/>
    <w:rsid w:val="00AB4ED2"/>
    <w:rsid w:val="00AD45C0"/>
    <w:rsid w:val="00AD6236"/>
    <w:rsid w:val="00AF6E21"/>
    <w:rsid w:val="00B04B4E"/>
    <w:rsid w:val="00B13ACB"/>
    <w:rsid w:val="00B2764C"/>
    <w:rsid w:val="00B303C4"/>
    <w:rsid w:val="00B30C25"/>
    <w:rsid w:val="00B43BC1"/>
    <w:rsid w:val="00B46165"/>
    <w:rsid w:val="00B47DE0"/>
    <w:rsid w:val="00B662D0"/>
    <w:rsid w:val="00B77C71"/>
    <w:rsid w:val="00B8097D"/>
    <w:rsid w:val="00BA12F7"/>
    <w:rsid w:val="00BA4A30"/>
    <w:rsid w:val="00BB2E76"/>
    <w:rsid w:val="00BB6B51"/>
    <w:rsid w:val="00BD176C"/>
    <w:rsid w:val="00BD54C2"/>
    <w:rsid w:val="00BE0DE9"/>
    <w:rsid w:val="00BF2E12"/>
    <w:rsid w:val="00C112B9"/>
    <w:rsid w:val="00C43C05"/>
    <w:rsid w:val="00C62452"/>
    <w:rsid w:val="00C72230"/>
    <w:rsid w:val="00C96580"/>
    <w:rsid w:val="00CA0FA9"/>
    <w:rsid w:val="00CB03CB"/>
    <w:rsid w:val="00CE4662"/>
    <w:rsid w:val="00CF50EC"/>
    <w:rsid w:val="00D1131C"/>
    <w:rsid w:val="00D307FC"/>
    <w:rsid w:val="00D41B29"/>
    <w:rsid w:val="00D41C39"/>
    <w:rsid w:val="00D421A2"/>
    <w:rsid w:val="00D47155"/>
    <w:rsid w:val="00D61BE3"/>
    <w:rsid w:val="00D70B2A"/>
    <w:rsid w:val="00D93023"/>
    <w:rsid w:val="00DE21B8"/>
    <w:rsid w:val="00DE2E10"/>
    <w:rsid w:val="00DE30A5"/>
    <w:rsid w:val="00DF5B4F"/>
    <w:rsid w:val="00E14CE8"/>
    <w:rsid w:val="00E263EC"/>
    <w:rsid w:val="00E3505F"/>
    <w:rsid w:val="00E836E3"/>
    <w:rsid w:val="00E909B6"/>
    <w:rsid w:val="00EA4C66"/>
    <w:rsid w:val="00EB0A9E"/>
    <w:rsid w:val="00EC300F"/>
    <w:rsid w:val="00EC78A7"/>
    <w:rsid w:val="00ED7515"/>
    <w:rsid w:val="00EF56C2"/>
    <w:rsid w:val="00F063B9"/>
    <w:rsid w:val="00F1126E"/>
    <w:rsid w:val="00F13CA4"/>
    <w:rsid w:val="00F354C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B61AA"/>
    <w:rsid w:val="00FD4EDB"/>
    <w:rsid w:val="13834283"/>
    <w:rsid w:val="18E900C4"/>
    <w:rsid w:val="2C3A5396"/>
    <w:rsid w:val="355C0B43"/>
    <w:rsid w:val="5B1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spacing w:before="4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Title"/>
    <w:basedOn w:val="1"/>
    <w:link w:val="20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2">
    <w:name w:val="List Paragraph"/>
    <w:basedOn w:val="1"/>
    <w:link w:val="18"/>
    <w:qFormat/>
    <w:uiPriority w:val="34"/>
  </w:style>
  <w:style w:type="paragraph" w:customStyle="1" w:styleId="13">
    <w:name w:val="Table Paragraph"/>
    <w:basedOn w:val="1"/>
    <w:qFormat/>
    <w:uiPriority w:val="1"/>
    <w:pPr>
      <w:spacing w:before="3"/>
      <w:ind w:left="105"/>
    </w:pPr>
  </w:style>
  <w:style w:type="character" w:customStyle="1" w:styleId="14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Header Char"/>
    <w:basedOn w:val="3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6">
    <w:name w:val="Footer Char"/>
    <w:basedOn w:val="3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7">
    <w:name w:val="Heading 2 Char"/>
    <w:basedOn w:val="3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18">
    <w:name w:val="List Paragraph Char"/>
    <w:link w:val="12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19">
    <w:name w:val="Body Text Char"/>
    <w:basedOn w:val="3"/>
    <w:link w:val="6"/>
    <w:qFormat/>
    <w:uiPriority w:val="1"/>
    <w:rPr>
      <w:rFonts w:ascii="Times New Roman" w:hAnsi="Times New Roman" w:eastAsia="Times New Roman" w:cs="Times New Roman"/>
    </w:rPr>
  </w:style>
  <w:style w:type="character" w:customStyle="1" w:styleId="20">
    <w:name w:val="Title Char"/>
    <w:basedOn w:val="3"/>
    <w:link w:val="11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2">
    <w:name w:val="Revision1"/>
    <w:hidden/>
    <w:semiHidden/>
    <w:qFormat/>
    <w:uiPriority w:val="99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A4F15-B20E-4BB1-9605-AF9AA2C69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2220</Characters>
  <Lines>18</Lines>
  <Paragraphs>5</Paragraphs>
  <TotalTime>0</TotalTime>
  <ScaleCrop>false</ScaleCrop>
  <LinksUpToDate>false</LinksUpToDate>
  <CharactersWithSpaces>2604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2025-04-28T12:50:00Z</dcterms:created>
  <dc:creator>Harish Nawani</dc:creator>
  <cp:lastModifiedBy>Pavan kumar</cp:lastModifiedBy>
  <cp:lastPrinted>2024-08-23T08:54:00Z</cp:lastPrinted>
  <dcterms:modified xsi:type="dcterms:W3CDTF">2025-05-02T07:54:59Z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94DE88B948664B649FEE86B0897DE442_12</vt:lpwstr>
  </property>
</Properties>
</file>